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7C85"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60A1E131"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10328D8F" w14:textId="7C0DA107" w:rsidR="0086028C" w:rsidRDefault="0086028C" w:rsidP="00C8526B">
      <w:pPr>
        <w:pStyle w:val="body"/>
        <w:spacing w:before="0" w:line="240" w:lineRule="auto"/>
        <w:ind w:firstLine="0"/>
        <w:rPr>
          <w:rFonts w:asciiTheme="minorHAnsi" w:hAnsiTheme="minorHAnsi" w:cstheme="minorHAnsi"/>
          <w:i/>
          <w:iCs/>
          <w:sz w:val="22"/>
          <w:szCs w:val="22"/>
        </w:rPr>
      </w:pPr>
    </w:p>
    <w:p w14:paraId="424D0F20" w14:textId="37D28A30" w:rsidR="00CB7043" w:rsidRPr="00CA27A9" w:rsidRDefault="00CB7043" w:rsidP="00CA27A9">
      <w:pPr>
        <w:contextualSpacing/>
        <w:jc w:val="center"/>
        <w:rPr>
          <w:rFonts w:ascii="Georgia" w:hAnsi="Georgia" w:cstheme="minorHAnsi"/>
          <w:b/>
        </w:rPr>
      </w:pPr>
      <w:r w:rsidRPr="00CA27A9">
        <w:rPr>
          <w:rFonts w:ascii="Georgia" w:hAnsi="Georgia" w:cstheme="minorHAnsi"/>
          <w:b/>
        </w:rPr>
        <w:t>Resolution Calling for Full and Fair Funding of California’s Public Schools</w:t>
      </w:r>
    </w:p>
    <w:p w14:paraId="214A1E03" w14:textId="77777777" w:rsidR="00CB7043" w:rsidRPr="00CA27A9" w:rsidRDefault="00CB7043" w:rsidP="004875F8">
      <w:pPr>
        <w:contextualSpacing/>
        <w:rPr>
          <w:rFonts w:ascii="Georgia" w:hAnsi="Georgia" w:cstheme="minorHAnsi"/>
          <w:sz w:val="22"/>
          <w:szCs w:val="22"/>
        </w:rPr>
      </w:pPr>
    </w:p>
    <w:p w14:paraId="2D8662EE"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WHEREAS, California has the sixth largest economy in the world, and the largest Gross Domestic Product (GDP) of any state in the nation; and</w:t>
      </w:r>
    </w:p>
    <w:p w14:paraId="178E10F7" w14:textId="77777777" w:rsidR="00127773" w:rsidRPr="00CA27A9" w:rsidRDefault="00127773" w:rsidP="00127773">
      <w:pPr>
        <w:contextualSpacing/>
        <w:rPr>
          <w:rFonts w:ascii="Georgia" w:hAnsi="Georgia" w:cstheme="minorHAnsi"/>
          <w:sz w:val="22"/>
          <w:szCs w:val="22"/>
        </w:rPr>
      </w:pPr>
    </w:p>
    <w:p w14:paraId="402D98AA"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WHEREAS, despite California’s leadership in the global economy, the state falls in the nation’s bottom quintile on nearly every measure of public K-12 school funding and school staffing; and</w:t>
      </w:r>
    </w:p>
    <w:p w14:paraId="30468FCB" w14:textId="77777777" w:rsidR="00127773" w:rsidRPr="00CA27A9" w:rsidRDefault="00127773" w:rsidP="00127773">
      <w:pPr>
        <w:contextualSpacing/>
        <w:rPr>
          <w:rFonts w:ascii="Georgia" w:hAnsi="Georgia" w:cstheme="minorHAnsi"/>
          <w:sz w:val="22"/>
          <w:szCs w:val="22"/>
        </w:rPr>
      </w:pPr>
    </w:p>
    <w:p w14:paraId="1E073704"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WHEREAS, California ranks 45</w:t>
      </w:r>
      <w:r w:rsidRPr="00CA27A9">
        <w:rPr>
          <w:rFonts w:ascii="Georgia" w:hAnsi="Georgia" w:cstheme="minorHAnsi"/>
          <w:sz w:val="22"/>
          <w:szCs w:val="22"/>
          <w:vertAlign w:val="superscript"/>
        </w:rPr>
        <w:t>th</w:t>
      </w:r>
      <w:r w:rsidRPr="00CA27A9">
        <w:rPr>
          <w:rFonts w:ascii="Georgia" w:hAnsi="Georgia" w:cstheme="minorHAnsi"/>
          <w:sz w:val="22"/>
          <w:szCs w:val="22"/>
        </w:rPr>
        <w:t xml:space="preserve"> nationally in the percentage of taxable income spent on education, 41</w:t>
      </w:r>
      <w:r w:rsidRPr="00CA27A9">
        <w:rPr>
          <w:rFonts w:ascii="Georgia" w:hAnsi="Georgia" w:cstheme="minorHAnsi"/>
          <w:sz w:val="22"/>
          <w:szCs w:val="22"/>
          <w:vertAlign w:val="superscript"/>
        </w:rPr>
        <w:t>st</w:t>
      </w:r>
      <w:r w:rsidRPr="00CA27A9">
        <w:rPr>
          <w:rFonts w:ascii="Georgia" w:hAnsi="Georgia" w:cstheme="minorHAnsi"/>
          <w:sz w:val="22"/>
          <w:szCs w:val="22"/>
        </w:rPr>
        <w:t xml:space="preserve"> in per-pupil funding, 45</w:t>
      </w:r>
      <w:r w:rsidRPr="00CA27A9">
        <w:rPr>
          <w:rFonts w:ascii="Georgia" w:hAnsi="Georgia" w:cstheme="minorHAnsi"/>
          <w:sz w:val="22"/>
          <w:szCs w:val="22"/>
          <w:vertAlign w:val="superscript"/>
        </w:rPr>
        <w:t>th</w:t>
      </w:r>
      <w:r w:rsidRPr="00CA27A9">
        <w:rPr>
          <w:rFonts w:ascii="Georgia" w:hAnsi="Georgia" w:cstheme="minorHAnsi"/>
          <w:sz w:val="22"/>
          <w:szCs w:val="22"/>
        </w:rPr>
        <w:t xml:space="preserve"> in pupil–teacher ratios and 48</w:t>
      </w:r>
      <w:r w:rsidRPr="00CA27A9">
        <w:rPr>
          <w:rFonts w:ascii="Georgia" w:hAnsi="Georgia" w:cstheme="minorHAnsi"/>
          <w:sz w:val="22"/>
          <w:szCs w:val="22"/>
          <w:vertAlign w:val="superscript"/>
        </w:rPr>
        <w:t>th</w:t>
      </w:r>
      <w:r w:rsidRPr="00CA27A9">
        <w:rPr>
          <w:rFonts w:ascii="Georgia" w:hAnsi="Georgia" w:cstheme="minorHAnsi"/>
          <w:sz w:val="22"/>
          <w:szCs w:val="22"/>
        </w:rPr>
        <w:t xml:space="preserve"> in pupil–staff ratios; and</w:t>
      </w:r>
    </w:p>
    <w:p w14:paraId="15D646E2" w14:textId="77777777" w:rsidR="00127773" w:rsidRPr="00CA27A9" w:rsidRDefault="00127773" w:rsidP="00127773">
      <w:pPr>
        <w:contextualSpacing/>
        <w:rPr>
          <w:rFonts w:ascii="Georgia" w:hAnsi="Georgia" w:cstheme="minorHAnsi"/>
          <w:sz w:val="22"/>
          <w:szCs w:val="22"/>
        </w:rPr>
      </w:pPr>
    </w:p>
    <w:p w14:paraId="586A08F1" w14:textId="0FD82774"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 xml:space="preserve">WHEREAS, K-12 school funding has not substantially increased, </w:t>
      </w:r>
      <w:r w:rsidR="00CA27A9" w:rsidRPr="00CA27A9">
        <w:rPr>
          <w:rFonts w:ascii="Georgia" w:hAnsi="Georgia" w:cstheme="minorHAnsi"/>
          <w:sz w:val="22"/>
          <w:szCs w:val="22"/>
        </w:rPr>
        <w:t>adjusting for inflation</w:t>
      </w:r>
      <w:r w:rsidRPr="00CA27A9">
        <w:rPr>
          <w:rFonts w:ascii="Georgia" w:hAnsi="Georgia" w:cstheme="minorHAnsi"/>
          <w:sz w:val="22"/>
          <w:szCs w:val="22"/>
        </w:rPr>
        <w:t>, for more than a decade; and</w:t>
      </w:r>
    </w:p>
    <w:p w14:paraId="76E5F245" w14:textId="77777777" w:rsidR="00127773" w:rsidRPr="00CA27A9" w:rsidRDefault="00127773" w:rsidP="00127773">
      <w:pPr>
        <w:contextualSpacing/>
        <w:rPr>
          <w:rFonts w:ascii="Georgia" w:hAnsi="Georgia" w:cstheme="minorHAnsi"/>
          <w:sz w:val="22"/>
          <w:szCs w:val="22"/>
        </w:rPr>
      </w:pPr>
    </w:p>
    <w:p w14:paraId="6E8C3068" w14:textId="1DE9FB80"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 xml:space="preserve">WHEREAS, under the Local Control Funding Formula (LCFF), state funding for </w:t>
      </w:r>
      <w:r w:rsidR="00B81221" w:rsidRPr="00CA27A9">
        <w:rPr>
          <w:rFonts w:ascii="Georgia" w:hAnsi="Georgia" w:cstheme="minorHAnsi"/>
          <w:sz w:val="22"/>
          <w:szCs w:val="22"/>
        </w:rPr>
        <w:t xml:space="preserve">K-12 schools has only this </w:t>
      </w:r>
      <w:r w:rsidRPr="00CA27A9">
        <w:rPr>
          <w:rFonts w:ascii="Georgia" w:hAnsi="Georgia" w:cstheme="minorHAnsi"/>
          <w:sz w:val="22"/>
          <w:szCs w:val="22"/>
        </w:rPr>
        <w:t>recently returned to levels predating the Great Recession of 2007; and</w:t>
      </w:r>
    </w:p>
    <w:p w14:paraId="132A02FD" w14:textId="77777777" w:rsidR="00127773" w:rsidRPr="00CA27A9" w:rsidRDefault="00127773" w:rsidP="00127773">
      <w:pPr>
        <w:contextualSpacing/>
        <w:rPr>
          <w:rFonts w:ascii="Georgia" w:hAnsi="Georgia" w:cstheme="minorHAnsi"/>
          <w:sz w:val="22"/>
          <w:szCs w:val="22"/>
        </w:rPr>
      </w:pPr>
    </w:p>
    <w:p w14:paraId="4DC16B77"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WHEREAS, the modest revenue increases since the implementation of LCFF have been eroded by rapidly increasing costs for health care, pensions, transportation and utilities; and</w:t>
      </w:r>
    </w:p>
    <w:p w14:paraId="5203D76D" w14:textId="77777777" w:rsidR="00127773" w:rsidRPr="00CA27A9" w:rsidRDefault="00127773" w:rsidP="00127773">
      <w:pPr>
        <w:contextualSpacing/>
        <w:rPr>
          <w:rFonts w:ascii="Georgia" w:hAnsi="Georgia" w:cstheme="minorHAnsi"/>
          <w:sz w:val="22"/>
          <w:szCs w:val="22"/>
        </w:rPr>
      </w:pPr>
    </w:p>
    <w:p w14:paraId="786C4916"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WHEREAS, California funds schools at roughly $1,961 per student less than the national average, which translates to approximately $3,462 per student when adjusted for California being a high-cost state; and</w:t>
      </w:r>
    </w:p>
    <w:p w14:paraId="6D3CBEAF" w14:textId="77777777" w:rsidR="00127773" w:rsidRPr="00CA27A9" w:rsidRDefault="00127773" w:rsidP="00127773">
      <w:pPr>
        <w:contextualSpacing/>
        <w:rPr>
          <w:rFonts w:ascii="Georgia" w:hAnsi="Georgia" w:cstheme="minorHAnsi"/>
          <w:sz w:val="22"/>
          <w:szCs w:val="22"/>
        </w:rPr>
      </w:pPr>
    </w:p>
    <w:p w14:paraId="4E6C3CC7"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 xml:space="preserve">WHEREAS, California trails the average of the top 10 states by almost $7,000 in per-pupil funding; and </w:t>
      </w:r>
    </w:p>
    <w:p w14:paraId="29648C37" w14:textId="77777777" w:rsidR="00127773" w:rsidRPr="00CA27A9" w:rsidRDefault="00127773" w:rsidP="00127773">
      <w:pPr>
        <w:contextualSpacing/>
        <w:rPr>
          <w:rFonts w:ascii="Georgia" w:hAnsi="Georgia" w:cstheme="minorHAnsi"/>
          <w:sz w:val="22"/>
          <w:szCs w:val="22"/>
        </w:rPr>
      </w:pPr>
    </w:p>
    <w:p w14:paraId="60D2046D" w14:textId="4A20045D" w:rsidR="00127773" w:rsidRDefault="00127773" w:rsidP="00127773">
      <w:pPr>
        <w:contextualSpacing/>
        <w:rPr>
          <w:rFonts w:ascii="Georgia" w:hAnsi="Georgia" w:cstheme="minorHAnsi"/>
          <w:sz w:val="22"/>
          <w:szCs w:val="22"/>
        </w:rPr>
      </w:pPr>
      <w:r w:rsidRPr="00CA27A9">
        <w:rPr>
          <w:rFonts w:ascii="Georgia" w:hAnsi="Georgia" w:cstheme="minorHAnsi"/>
          <w:sz w:val="22"/>
          <w:szCs w:val="22"/>
        </w:rPr>
        <w:t xml:space="preserve">WHEREAS, to close opportunity and achievement gaps and create a public school system that offers consistently high levels of education, the State must provide </w:t>
      </w:r>
      <w:bookmarkStart w:id="0" w:name="_GoBack"/>
      <w:bookmarkEnd w:id="0"/>
      <w:r w:rsidR="00CA27A9">
        <w:rPr>
          <w:rFonts w:ascii="Georgia" w:hAnsi="Georgia" w:cstheme="minorHAnsi"/>
          <w:sz w:val="22"/>
          <w:szCs w:val="22"/>
        </w:rPr>
        <w:t xml:space="preserve">appropriate </w:t>
      </w:r>
      <w:r w:rsidRPr="00CA27A9">
        <w:rPr>
          <w:rFonts w:ascii="Georgia" w:hAnsi="Georgia" w:cstheme="minorHAnsi"/>
          <w:sz w:val="22"/>
          <w:szCs w:val="22"/>
        </w:rPr>
        <w:t xml:space="preserve">resources to meet </w:t>
      </w:r>
      <w:r w:rsidR="00CA27A9">
        <w:rPr>
          <w:rFonts w:ascii="Georgia" w:hAnsi="Georgia" w:cstheme="minorHAnsi"/>
          <w:sz w:val="22"/>
          <w:szCs w:val="22"/>
        </w:rPr>
        <w:t>student need</w:t>
      </w:r>
    </w:p>
    <w:p w14:paraId="6C30FD45" w14:textId="77777777" w:rsidR="00CA27A9" w:rsidRPr="00CA27A9" w:rsidRDefault="00CA27A9" w:rsidP="00127773">
      <w:pPr>
        <w:contextualSpacing/>
        <w:rPr>
          <w:rFonts w:ascii="Georgia" w:hAnsi="Georgia" w:cstheme="minorHAnsi"/>
          <w:sz w:val="22"/>
          <w:szCs w:val="22"/>
        </w:rPr>
      </w:pPr>
    </w:p>
    <w:p w14:paraId="5A848F16" w14:textId="230C197F"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NOW, THEREFORE BE IT RESOLVED, that the governing board of the NAME OF SCHOOL DISTRICT, COUNTY BOARD OF EDUCATION OR ORGANIZATION urges the State Legislature to fund California public schools at the national average or higher by the year 2020, and at a level that is equal to or above the average of the top 10 states nationally by 2025 and to maintain, at a minimum, this level of funding until otherwise decreed.</w:t>
      </w:r>
    </w:p>
    <w:p w14:paraId="2A722CEA" w14:textId="77777777" w:rsidR="00127773" w:rsidRPr="00CA27A9" w:rsidRDefault="00127773" w:rsidP="00127773">
      <w:pPr>
        <w:contextualSpacing/>
        <w:rPr>
          <w:rFonts w:ascii="Georgia" w:hAnsi="Georgia" w:cstheme="minorHAnsi"/>
          <w:sz w:val="22"/>
          <w:szCs w:val="22"/>
        </w:rPr>
      </w:pPr>
    </w:p>
    <w:p w14:paraId="7931D263" w14:textId="77777777" w:rsidR="00127773" w:rsidRPr="00CA27A9" w:rsidRDefault="00127773" w:rsidP="00127773">
      <w:pPr>
        <w:contextualSpacing/>
        <w:rPr>
          <w:rFonts w:ascii="Georgia" w:hAnsi="Georgia" w:cstheme="minorHAnsi"/>
          <w:sz w:val="22"/>
          <w:szCs w:val="22"/>
        </w:rPr>
      </w:pPr>
      <w:r w:rsidRPr="00CA27A9">
        <w:rPr>
          <w:rFonts w:ascii="Georgia" w:hAnsi="Georgia" w:cstheme="minorHAnsi"/>
          <w:sz w:val="22"/>
          <w:szCs w:val="22"/>
        </w:rPr>
        <w:t xml:space="preserve">Adopted this </w:t>
      </w:r>
      <w:r w:rsidRPr="00CA27A9">
        <w:rPr>
          <w:rFonts w:ascii="Georgia" w:hAnsi="Georgia" w:cstheme="minorHAnsi"/>
          <w:sz w:val="22"/>
          <w:szCs w:val="22"/>
          <w:u w:val="single"/>
        </w:rPr>
        <w:tab/>
      </w:r>
      <w:r w:rsidRPr="00CA27A9">
        <w:rPr>
          <w:rFonts w:ascii="Georgia" w:hAnsi="Georgia" w:cstheme="minorHAnsi"/>
          <w:sz w:val="22"/>
          <w:szCs w:val="22"/>
        </w:rPr>
        <w:t xml:space="preserve"> day of the month of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rPr>
        <w:t xml:space="preserve"> in 2018.</w:t>
      </w:r>
    </w:p>
    <w:p w14:paraId="076127D0" w14:textId="77777777" w:rsidR="00127773" w:rsidRPr="00CA27A9" w:rsidRDefault="00127773" w:rsidP="00127773">
      <w:pPr>
        <w:contextualSpacing/>
        <w:rPr>
          <w:rFonts w:ascii="Georgia" w:hAnsi="Georgia" w:cstheme="minorHAnsi"/>
          <w:sz w:val="22"/>
          <w:szCs w:val="22"/>
        </w:rPr>
      </w:pPr>
    </w:p>
    <w:p w14:paraId="3541162D" w14:textId="34998B9F"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Motion made by: </w:t>
      </w:r>
      <w:r w:rsidRPr="00CA27A9">
        <w:rPr>
          <w:rFonts w:ascii="Georgia" w:hAnsi="Georgia" w:cstheme="minorHAnsi"/>
          <w:sz w:val="22"/>
          <w:szCs w:val="22"/>
          <w:u w:val="single"/>
        </w:rPr>
        <w:tab/>
        <w:t xml:space="preserve">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1CFC9E5B" w14:textId="77777777"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Second made by: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2253D304" w14:textId="46226499"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List members voting “aye:”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00CA27A9" w:rsidRPr="00CA27A9">
        <w:rPr>
          <w:rFonts w:ascii="Georgia" w:hAnsi="Georgia" w:cstheme="minorHAnsi"/>
          <w:sz w:val="22"/>
          <w:szCs w:val="22"/>
          <w:u w:val="single"/>
        </w:rPr>
        <w:softHyphen/>
      </w:r>
      <w:r w:rsidRPr="00CA27A9">
        <w:rPr>
          <w:rFonts w:ascii="Georgia" w:hAnsi="Georgia" w:cstheme="minorHAnsi"/>
          <w:sz w:val="22"/>
          <w:szCs w:val="22"/>
          <w:u w:val="single"/>
        </w:rPr>
        <w:t xml:space="preserve">             </w:t>
      </w:r>
    </w:p>
    <w:p w14:paraId="04D2FEA6" w14:textId="77777777" w:rsidR="00127773" w:rsidRPr="00CA27A9" w:rsidRDefault="00127773" w:rsidP="00127773">
      <w:pPr>
        <w:spacing w:before="360" w:line="360" w:lineRule="auto"/>
        <w:contextualSpacing/>
        <w:rPr>
          <w:rFonts w:ascii="Georgia" w:hAnsi="Georgia" w:cstheme="minorHAnsi"/>
          <w:sz w:val="22"/>
          <w:szCs w:val="22"/>
        </w:rPr>
      </w:pP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2D7FD0A4" w14:textId="77777777"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List members voting “no:”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1B73EF1C" w14:textId="77777777" w:rsidR="00127773" w:rsidRPr="00CA27A9" w:rsidRDefault="00127773" w:rsidP="00127773">
      <w:pPr>
        <w:spacing w:before="360" w:line="360" w:lineRule="auto"/>
        <w:contextualSpacing/>
        <w:rPr>
          <w:rFonts w:ascii="Georgia" w:hAnsi="Georgia" w:cstheme="minorHAnsi"/>
          <w:sz w:val="22"/>
          <w:szCs w:val="22"/>
          <w:u w:val="single"/>
        </w:rPr>
      </w:pPr>
      <w:r w:rsidRPr="00CA27A9">
        <w:rPr>
          <w:rFonts w:ascii="Georgia" w:hAnsi="Georgia" w:cstheme="minorHAnsi"/>
          <w:sz w:val="22"/>
          <w:szCs w:val="22"/>
        </w:rPr>
        <w:t xml:space="preserve">List members abstaining: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p w14:paraId="74E764AB" w14:textId="4A2D517C" w:rsidR="0086028C" w:rsidRPr="00CA27A9" w:rsidRDefault="00127773" w:rsidP="00CA27A9">
      <w:pPr>
        <w:spacing w:before="360" w:line="360" w:lineRule="auto"/>
        <w:contextualSpacing/>
        <w:rPr>
          <w:rFonts w:ascii="Georgia" w:hAnsi="Georgia" w:cstheme="minorHAnsi"/>
          <w:sz w:val="22"/>
          <w:szCs w:val="22"/>
        </w:rPr>
      </w:pPr>
      <w:r w:rsidRPr="00CA27A9">
        <w:rPr>
          <w:rFonts w:ascii="Georgia" w:hAnsi="Georgia" w:cstheme="minorHAnsi"/>
          <w:sz w:val="22"/>
          <w:szCs w:val="22"/>
        </w:rPr>
        <w:t xml:space="preserve">List members not present: </w:t>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r w:rsidRPr="00CA27A9">
        <w:rPr>
          <w:rFonts w:ascii="Georgia" w:hAnsi="Georgia" w:cstheme="minorHAnsi"/>
          <w:sz w:val="22"/>
          <w:szCs w:val="22"/>
          <w:u w:val="single"/>
        </w:rPr>
        <w:tab/>
      </w:r>
    </w:p>
    <w:sectPr w:rsidR="0086028C" w:rsidRPr="00CA27A9" w:rsidSect="00CA27A9">
      <w:headerReference w:type="default" r:id="rId7"/>
      <w:footerReference w:type="default" r:id="rId8"/>
      <w:headerReference w:type="first" r:id="rId9"/>
      <w:footerReference w:type="first" r:id="rId10"/>
      <w:pgSz w:w="12240" w:h="15840"/>
      <w:pgMar w:top="720" w:right="720" w:bottom="720" w:left="72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49EB2" w14:textId="77777777" w:rsidR="009504DD" w:rsidRDefault="009504DD">
      <w:r>
        <w:separator/>
      </w:r>
    </w:p>
  </w:endnote>
  <w:endnote w:type="continuationSeparator" w:id="0">
    <w:p w14:paraId="0D2AE9D6" w14:textId="77777777" w:rsidR="009504DD" w:rsidRDefault="0095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
    <w:altName w:val="Arial Unicode MS"/>
    <w:panose1 w:val="00000000000000000000"/>
    <w:charset w:val="80"/>
    <w:family w:val="swiss"/>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7607" w14:textId="33C05B59" w:rsidR="009A2078" w:rsidRDefault="009A2078">
    <w:pPr>
      <w:pStyle w:val="Footer"/>
    </w:pPr>
    <w:r>
      <w:rPr>
        <w:noProof/>
      </w:rPr>
      <w:drawing>
        <wp:anchor distT="0" distB="0" distL="114300" distR="114300" simplePos="0" relativeHeight="251662336" behindDoc="1" locked="0" layoutInCell="1" allowOverlap="1" wp14:anchorId="757D3773" wp14:editId="2A3DC3B8">
          <wp:simplePos x="0" y="0"/>
          <wp:positionH relativeFrom="page">
            <wp:align>center</wp:align>
          </wp:positionH>
          <wp:positionV relativeFrom="page">
            <wp:align>bottom</wp:align>
          </wp:positionV>
          <wp:extent cx="7772400" cy="1112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EBBF" w14:textId="02499EE7" w:rsidR="00952C83" w:rsidRDefault="009A2078">
    <w:pPr>
      <w:pStyle w:val="Footer"/>
    </w:pPr>
    <w:r>
      <w:rPr>
        <w:noProof/>
      </w:rPr>
      <w:drawing>
        <wp:anchor distT="0" distB="0" distL="114300" distR="114300" simplePos="0" relativeHeight="251660288" behindDoc="1" locked="0" layoutInCell="1" allowOverlap="1" wp14:anchorId="373DC05C" wp14:editId="5303DFD6">
          <wp:simplePos x="0" y="0"/>
          <wp:positionH relativeFrom="page">
            <wp:posOffset>7889240</wp:posOffset>
          </wp:positionH>
          <wp:positionV relativeFrom="page">
            <wp:posOffset>8920480</wp:posOffset>
          </wp:positionV>
          <wp:extent cx="7772400" cy="1112520"/>
          <wp:effectExtent l="0" t="0" r="0" b="508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C83">
      <w:rPr>
        <w:noProof/>
      </w:rPr>
      <w:drawing>
        <wp:anchor distT="0" distB="0" distL="114300" distR="114300" simplePos="0" relativeHeight="251658240" behindDoc="1" locked="0" layoutInCell="1" allowOverlap="1" wp14:anchorId="4FE7104B" wp14:editId="0E51CEA9">
          <wp:simplePos x="0" y="0"/>
          <wp:positionH relativeFrom="page">
            <wp:posOffset>0</wp:posOffset>
          </wp:positionH>
          <wp:positionV relativeFrom="page">
            <wp:posOffset>8945880</wp:posOffset>
          </wp:positionV>
          <wp:extent cx="7772400" cy="1112520"/>
          <wp:effectExtent l="0" t="0" r="0" b="508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2CAA" w14:textId="77777777" w:rsidR="009504DD" w:rsidRDefault="009504DD">
      <w:r>
        <w:separator/>
      </w:r>
    </w:p>
  </w:footnote>
  <w:footnote w:type="continuationSeparator" w:id="0">
    <w:p w14:paraId="77135431" w14:textId="77777777" w:rsidR="009504DD" w:rsidRDefault="00950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A288" w14:textId="77777777" w:rsidR="00952C83" w:rsidRDefault="00952C83">
    <w:pPr>
      <w:pStyle w:val="Header"/>
    </w:pPr>
  </w:p>
  <w:p w14:paraId="2495E4B2" w14:textId="77777777" w:rsidR="00952C83" w:rsidRDefault="0095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B530" w14:textId="5B1A8CE5" w:rsidR="00952C83" w:rsidRDefault="00952C83">
    <w:pPr>
      <w:pStyle w:val="Header"/>
    </w:pPr>
    <w:r>
      <w:rPr>
        <w:noProof/>
      </w:rPr>
      <w:drawing>
        <wp:anchor distT="0" distB="0" distL="114300" distR="114300" simplePos="0" relativeHeight="251657216" behindDoc="1" locked="0" layoutInCell="1" allowOverlap="1" wp14:anchorId="20E08908" wp14:editId="4BC15FF5">
          <wp:simplePos x="0" y="0"/>
          <wp:positionH relativeFrom="page">
            <wp:posOffset>0</wp:posOffset>
          </wp:positionH>
          <wp:positionV relativeFrom="page">
            <wp:posOffset>0</wp:posOffset>
          </wp:positionV>
          <wp:extent cx="7776210" cy="1518648"/>
          <wp:effectExtent l="0" t="0" r="0" b="571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10" cy="1518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3C6E"/>
    <w:multiLevelType w:val="hybridMultilevel"/>
    <w:tmpl w:val="90B61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A556D1"/>
    <w:multiLevelType w:val="hybridMultilevel"/>
    <w:tmpl w:val="BB4A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6C"/>
    <w:rsid w:val="0000347D"/>
    <w:rsid w:val="000252C7"/>
    <w:rsid w:val="00034528"/>
    <w:rsid w:val="00052CC8"/>
    <w:rsid w:val="00060EFD"/>
    <w:rsid w:val="000834A2"/>
    <w:rsid w:val="00087FA9"/>
    <w:rsid w:val="000A11F0"/>
    <w:rsid w:val="000D1FC2"/>
    <w:rsid w:val="000D6AE9"/>
    <w:rsid w:val="00121A27"/>
    <w:rsid w:val="00127773"/>
    <w:rsid w:val="001A7D3C"/>
    <w:rsid w:val="001B21BF"/>
    <w:rsid w:val="00200B66"/>
    <w:rsid w:val="00217D62"/>
    <w:rsid w:val="00232E0C"/>
    <w:rsid w:val="002C4E74"/>
    <w:rsid w:val="002E48A7"/>
    <w:rsid w:val="00330224"/>
    <w:rsid w:val="0033277B"/>
    <w:rsid w:val="0033394A"/>
    <w:rsid w:val="00340863"/>
    <w:rsid w:val="00387031"/>
    <w:rsid w:val="003A4F14"/>
    <w:rsid w:val="003A66A1"/>
    <w:rsid w:val="003C7A16"/>
    <w:rsid w:val="003F0B8D"/>
    <w:rsid w:val="0041426C"/>
    <w:rsid w:val="0043287A"/>
    <w:rsid w:val="004738B0"/>
    <w:rsid w:val="0048427A"/>
    <w:rsid w:val="004860EE"/>
    <w:rsid w:val="004875F8"/>
    <w:rsid w:val="004A7DD0"/>
    <w:rsid w:val="004C68D6"/>
    <w:rsid w:val="00502EC8"/>
    <w:rsid w:val="005338F8"/>
    <w:rsid w:val="00544408"/>
    <w:rsid w:val="005834FF"/>
    <w:rsid w:val="00611148"/>
    <w:rsid w:val="00627E17"/>
    <w:rsid w:val="006530B5"/>
    <w:rsid w:val="00653F1F"/>
    <w:rsid w:val="006667CF"/>
    <w:rsid w:val="006833FE"/>
    <w:rsid w:val="006E413F"/>
    <w:rsid w:val="007044EA"/>
    <w:rsid w:val="00704A5B"/>
    <w:rsid w:val="00717045"/>
    <w:rsid w:val="00735219"/>
    <w:rsid w:val="007A6DC2"/>
    <w:rsid w:val="007D0F2C"/>
    <w:rsid w:val="007E0E75"/>
    <w:rsid w:val="0086028C"/>
    <w:rsid w:val="00885846"/>
    <w:rsid w:val="00892C71"/>
    <w:rsid w:val="008D60F7"/>
    <w:rsid w:val="008E5DAF"/>
    <w:rsid w:val="00911388"/>
    <w:rsid w:val="009117A0"/>
    <w:rsid w:val="00940E71"/>
    <w:rsid w:val="009504DD"/>
    <w:rsid w:val="00952C83"/>
    <w:rsid w:val="009842DB"/>
    <w:rsid w:val="009A2078"/>
    <w:rsid w:val="009C2DEB"/>
    <w:rsid w:val="009C464E"/>
    <w:rsid w:val="009D0EB2"/>
    <w:rsid w:val="009E644A"/>
    <w:rsid w:val="00A33D79"/>
    <w:rsid w:val="00A40B7E"/>
    <w:rsid w:val="00A42588"/>
    <w:rsid w:val="00A83B03"/>
    <w:rsid w:val="00AA2E0B"/>
    <w:rsid w:val="00B30B7B"/>
    <w:rsid w:val="00B55BCF"/>
    <w:rsid w:val="00B66260"/>
    <w:rsid w:val="00B67D97"/>
    <w:rsid w:val="00B81221"/>
    <w:rsid w:val="00BC2321"/>
    <w:rsid w:val="00BC3D78"/>
    <w:rsid w:val="00BE7361"/>
    <w:rsid w:val="00C14CF0"/>
    <w:rsid w:val="00C50E55"/>
    <w:rsid w:val="00C53A42"/>
    <w:rsid w:val="00C55FA3"/>
    <w:rsid w:val="00C8526B"/>
    <w:rsid w:val="00C91BFC"/>
    <w:rsid w:val="00CA27A9"/>
    <w:rsid w:val="00CA573E"/>
    <w:rsid w:val="00CB5491"/>
    <w:rsid w:val="00CB6E16"/>
    <w:rsid w:val="00CB7043"/>
    <w:rsid w:val="00CF1435"/>
    <w:rsid w:val="00D40EE8"/>
    <w:rsid w:val="00D458C0"/>
    <w:rsid w:val="00D53DD2"/>
    <w:rsid w:val="00D7326E"/>
    <w:rsid w:val="00D968A0"/>
    <w:rsid w:val="00DC4D2A"/>
    <w:rsid w:val="00DD357C"/>
    <w:rsid w:val="00DF4262"/>
    <w:rsid w:val="00E22E53"/>
    <w:rsid w:val="00E46AF4"/>
    <w:rsid w:val="00E76374"/>
    <w:rsid w:val="00E81FD2"/>
    <w:rsid w:val="00ED0932"/>
    <w:rsid w:val="00F245E2"/>
    <w:rsid w:val="00F32442"/>
    <w:rsid w:val="00F46E5A"/>
    <w:rsid w:val="00F8142D"/>
    <w:rsid w:val="00F94A3A"/>
    <w:rsid w:val="00FD5281"/>
    <w:rsid w:val="00FF4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1C5AE"/>
  <w15:docId w15:val="{24C0812D-4C4E-4191-88D1-D61B521D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88"/>
    <w:pPr>
      <w:tabs>
        <w:tab w:val="center" w:pos="4320"/>
        <w:tab w:val="right" w:pos="8640"/>
      </w:tabs>
    </w:pPr>
  </w:style>
  <w:style w:type="character" w:customStyle="1" w:styleId="HeaderChar">
    <w:name w:val="Header Char"/>
    <w:basedOn w:val="DefaultParagraphFont"/>
    <w:link w:val="Header"/>
    <w:uiPriority w:val="99"/>
    <w:rsid w:val="00A42588"/>
  </w:style>
  <w:style w:type="paragraph" w:styleId="Footer">
    <w:name w:val="footer"/>
    <w:basedOn w:val="Normal"/>
    <w:link w:val="FooterChar"/>
    <w:uiPriority w:val="99"/>
    <w:unhideWhenUsed/>
    <w:rsid w:val="00A42588"/>
    <w:pPr>
      <w:tabs>
        <w:tab w:val="center" w:pos="4320"/>
        <w:tab w:val="right" w:pos="8640"/>
      </w:tabs>
    </w:pPr>
  </w:style>
  <w:style w:type="character" w:customStyle="1" w:styleId="FooterChar">
    <w:name w:val="Footer Char"/>
    <w:basedOn w:val="DefaultParagraphFont"/>
    <w:link w:val="Footer"/>
    <w:uiPriority w:val="99"/>
    <w:rsid w:val="00A42588"/>
  </w:style>
  <w:style w:type="paragraph" w:customStyle="1" w:styleId="body">
    <w:name w:val="body"/>
    <w:basedOn w:val="Normal"/>
    <w:uiPriority w:val="99"/>
    <w:rsid w:val="00A42588"/>
    <w:pPr>
      <w:widowControl w:val="0"/>
      <w:autoSpaceDE w:val="0"/>
      <w:autoSpaceDN w:val="0"/>
      <w:adjustRightInd w:val="0"/>
      <w:spacing w:before="250" w:line="250" w:lineRule="atLeast"/>
      <w:ind w:firstLine="250"/>
      <w:textAlignment w:val="center"/>
    </w:pPr>
    <w:rPr>
      <w:rFonts w:ascii="FrutigerLTStd-Light" w:hAnsi="FrutigerLTStd-Light" w:cs="FrutigerLTStd-Light"/>
      <w:color w:val="000000"/>
      <w:sz w:val="20"/>
      <w:szCs w:val="20"/>
    </w:rPr>
  </w:style>
  <w:style w:type="paragraph" w:styleId="ListParagraph">
    <w:name w:val="List Paragraph"/>
    <w:basedOn w:val="Normal"/>
    <w:uiPriority w:val="34"/>
    <w:qFormat/>
    <w:rsid w:val="003A4F14"/>
    <w:pPr>
      <w:ind w:left="720"/>
      <w:contextualSpacing/>
    </w:pPr>
  </w:style>
  <w:style w:type="paragraph" w:styleId="NormalWeb">
    <w:name w:val="Normal (Web)"/>
    <w:basedOn w:val="Normal"/>
    <w:uiPriority w:val="99"/>
    <w:semiHidden/>
    <w:unhideWhenUsed/>
    <w:rsid w:val="009D0EB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BC2321"/>
    <w:rPr>
      <w:sz w:val="16"/>
      <w:szCs w:val="16"/>
    </w:rPr>
  </w:style>
  <w:style w:type="paragraph" w:styleId="CommentText">
    <w:name w:val="annotation text"/>
    <w:basedOn w:val="Normal"/>
    <w:link w:val="CommentTextChar"/>
    <w:uiPriority w:val="99"/>
    <w:semiHidden/>
    <w:unhideWhenUsed/>
    <w:rsid w:val="00BC2321"/>
    <w:rPr>
      <w:sz w:val="20"/>
      <w:szCs w:val="20"/>
    </w:rPr>
  </w:style>
  <w:style w:type="character" w:customStyle="1" w:styleId="CommentTextChar">
    <w:name w:val="Comment Text Char"/>
    <w:basedOn w:val="DefaultParagraphFont"/>
    <w:link w:val="CommentText"/>
    <w:uiPriority w:val="99"/>
    <w:semiHidden/>
    <w:rsid w:val="00BC2321"/>
  </w:style>
  <w:style w:type="paragraph" w:styleId="CommentSubject">
    <w:name w:val="annotation subject"/>
    <w:basedOn w:val="CommentText"/>
    <w:next w:val="CommentText"/>
    <w:link w:val="CommentSubjectChar"/>
    <w:uiPriority w:val="99"/>
    <w:semiHidden/>
    <w:unhideWhenUsed/>
    <w:rsid w:val="00BC2321"/>
    <w:rPr>
      <w:b/>
      <w:bCs/>
    </w:rPr>
  </w:style>
  <w:style w:type="character" w:customStyle="1" w:styleId="CommentSubjectChar">
    <w:name w:val="Comment Subject Char"/>
    <w:basedOn w:val="CommentTextChar"/>
    <w:link w:val="CommentSubject"/>
    <w:uiPriority w:val="99"/>
    <w:semiHidden/>
    <w:rsid w:val="00BC2321"/>
    <w:rPr>
      <w:b/>
      <w:bCs/>
    </w:rPr>
  </w:style>
  <w:style w:type="paragraph" w:styleId="BalloonText">
    <w:name w:val="Balloon Text"/>
    <w:basedOn w:val="Normal"/>
    <w:link w:val="BalloonTextChar"/>
    <w:uiPriority w:val="99"/>
    <w:semiHidden/>
    <w:unhideWhenUsed/>
    <w:rsid w:val="00BC2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3671">
      <w:bodyDiv w:val="1"/>
      <w:marLeft w:val="0"/>
      <w:marRight w:val="0"/>
      <w:marTop w:val="0"/>
      <w:marBottom w:val="0"/>
      <w:divBdr>
        <w:top w:val="none" w:sz="0" w:space="0" w:color="auto"/>
        <w:left w:val="none" w:sz="0" w:space="0" w:color="auto"/>
        <w:bottom w:val="none" w:sz="0" w:space="0" w:color="auto"/>
        <w:right w:val="none" w:sz="0" w:space="0" w:color="auto"/>
      </w:divBdr>
    </w:div>
    <w:div w:id="1261598055">
      <w:bodyDiv w:val="1"/>
      <w:marLeft w:val="0"/>
      <w:marRight w:val="0"/>
      <w:marTop w:val="0"/>
      <w:marBottom w:val="0"/>
      <w:divBdr>
        <w:top w:val="none" w:sz="0" w:space="0" w:color="auto"/>
        <w:left w:val="none" w:sz="0" w:space="0" w:color="auto"/>
        <w:bottom w:val="none" w:sz="0" w:space="0" w:color="auto"/>
        <w:right w:val="none" w:sz="0" w:space="0" w:color="auto"/>
      </w:divBdr>
    </w:div>
    <w:div w:id="193084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Flint</dc:creator>
  <cp:keywords/>
  <dc:description/>
  <cp:lastModifiedBy>Troy Flint</cp:lastModifiedBy>
  <cp:revision>2</cp:revision>
  <dcterms:created xsi:type="dcterms:W3CDTF">2018-04-25T01:16:00Z</dcterms:created>
  <dcterms:modified xsi:type="dcterms:W3CDTF">2018-04-25T01:16:00Z</dcterms:modified>
</cp:coreProperties>
</file>